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51" w:rsidRDefault="00657B51" w:rsidP="009D1FBF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9D1FBF" w:rsidRDefault="009D1FBF" w:rsidP="009D1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февраля 2020 года Губернатором Тверской области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подписан закон Тверской области №3-ЗО «</w:t>
      </w:r>
      <w:r w:rsidRPr="009D1FBF">
        <w:rPr>
          <w:rFonts w:ascii="Times New Roman" w:hAnsi="Times New Roman" w:cs="Times New Roman"/>
          <w:sz w:val="28"/>
          <w:szCs w:val="28"/>
        </w:rPr>
        <w:t xml:space="preserve">Об ограничении на территории Тверской области розничной продажи электронных систем доставки никотина и жидкостей для них, а также иной </w:t>
      </w:r>
      <w:proofErr w:type="spellStart"/>
      <w:r w:rsidRPr="009D1FBF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9D1FBF">
        <w:rPr>
          <w:rFonts w:ascii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D1FBF" w:rsidRDefault="009D1FBF" w:rsidP="009D1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 Законпринят в целях обеспечения правопорядка, общественной безопасности, предупреждения причинения вреда здоровью несовершеннолетних, их физическому, интеллектуальному, психическому, духовному и нравственному развитию устанавливает ограничение розничной продажи электронных систем доставки никотина и жидкостей для них, а также 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9D1FBF" w:rsidRDefault="009D1FBF" w:rsidP="009D1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Законе используются следующие понятия:</w:t>
      </w:r>
    </w:p>
    <w:p w:rsidR="009D1FBF" w:rsidRDefault="009D1FBF" w:rsidP="009D1F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FBF">
        <w:rPr>
          <w:rFonts w:ascii="Times New Roman" w:hAnsi="Times New Roman" w:cs="Times New Roman"/>
          <w:b/>
          <w:sz w:val="28"/>
          <w:szCs w:val="28"/>
        </w:rPr>
        <w:t>электронная система доставки никотина</w:t>
      </w:r>
      <w:r>
        <w:rPr>
          <w:rFonts w:ascii="Times New Roman" w:hAnsi="Times New Roman" w:cs="Times New Roman"/>
          <w:sz w:val="28"/>
          <w:szCs w:val="28"/>
        </w:rPr>
        <w:t xml:space="preserve"> - электронное устройство, используемое для преобразования жидкости для электронной системы доставки никотина в аэрозоль, который вдыхается потребителем (за исключением медицинских изделий и лекарственных средств, зарегистрированных в порядке, установленном законодательством Российской Федерации);</w:t>
      </w:r>
    </w:p>
    <w:p w:rsidR="009D1FBF" w:rsidRDefault="009D1FBF" w:rsidP="009D1F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FBF">
        <w:rPr>
          <w:rFonts w:ascii="Times New Roman" w:hAnsi="Times New Roman" w:cs="Times New Roman"/>
          <w:b/>
          <w:sz w:val="28"/>
          <w:szCs w:val="28"/>
        </w:rPr>
        <w:t>жидкость для электронной системы доставки никотина</w:t>
      </w:r>
      <w:r>
        <w:rPr>
          <w:rFonts w:ascii="Times New Roman" w:hAnsi="Times New Roman" w:cs="Times New Roman"/>
          <w:sz w:val="28"/>
          <w:szCs w:val="28"/>
        </w:rPr>
        <w:t xml:space="preserve"> - раствор, предназначенный для использования в электронной системе доставки никотина (жидкость или гель), который преобразуется в аэрозоль, вдыхаемый потребителем;</w:t>
      </w:r>
    </w:p>
    <w:p w:rsidR="009D1FBF" w:rsidRDefault="009D1FBF" w:rsidP="009D1F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FBF">
        <w:rPr>
          <w:rFonts w:ascii="Times New Roman" w:hAnsi="Times New Roman" w:cs="Times New Roman"/>
          <w:b/>
          <w:sz w:val="28"/>
          <w:szCs w:val="28"/>
        </w:rPr>
        <w:t xml:space="preserve">иная </w:t>
      </w:r>
      <w:proofErr w:type="spellStart"/>
      <w:r w:rsidRPr="009D1FBF">
        <w:rPr>
          <w:rFonts w:ascii="Times New Roman" w:hAnsi="Times New Roman" w:cs="Times New Roman"/>
          <w:b/>
          <w:sz w:val="28"/>
          <w:szCs w:val="28"/>
        </w:rPr>
        <w:t>никотиносодержащая</w:t>
      </w:r>
      <w:proofErr w:type="spellEnd"/>
      <w:r w:rsidRPr="009D1FBF">
        <w:rPr>
          <w:rFonts w:ascii="Times New Roman" w:hAnsi="Times New Roman" w:cs="Times New Roman"/>
          <w:b/>
          <w:sz w:val="28"/>
          <w:szCs w:val="28"/>
        </w:rPr>
        <w:t xml:space="preserve"> продукция</w:t>
      </w:r>
      <w:r>
        <w:rPr>
          <w:rFonts w:ascii="Times New Roman" w:hAnsi="Times New Roman" w:cs="Times New Roman"/>
          <w:sz w:val="28"/>
          <w:szCs w:val="28"/>
        </w:rPr>
        <w:t xml:space="preserve"> - содержащие в своем составе никотин, изготовленные на основе микрокристаллической целлюлозы или смеси трав сосательные и жевательные смеси, леденцы, мармелад, фрукты, зубочистки и иная пищевая и непищевая продукция, содержащая в составе никотин (за исключением табачной продукции, а также зарегистрированных в порядке, установленном законодательством Российской Федерации, медицинских изделий и лекарственных средств).</w:t>
      </w:r>
    </w:p>
    <w:p w:rsidR="009D1FBF" w:rsidRDefault="009D1FBF" w:rsidP="009D1F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нарушение огра</w:t>
      </w:r>
      <w:r w:rsidR="00F13332">
        <w:rPr>
          <w:rFonts w:ascii="Times New Roman" w:hAnsi="Times New Roman" w:cs="Times New Roman"/>
          <w:sz w:val="28"/>
          <w:szCs w:val="28"/>
        </w:rPr>
        <w:t>ничений, определенных Законом №</w:t>
      </w:r>
      <w:r>
        <w:rPr>
          <w:rFonts w:ascii="Times New Roman" w:hAnsi="Times New Roman" w:cs="Times New Roman"/>
          <w:sz w:val="28"/>
          <w:szCs w:val="28"/>
        </w:rPr>
        <w:t xml:space="preserve">3-ЗО определена в законе Тверской области от  </w:t>
      </w:r>
      <w:r w:rsidR="00F13332" w:rsidRPr="00F13332">
        <w:rPr>
          <w:rFonts w:ascii="Times New Roman" w:hAnsi="Times New Roman" w:cs="Times New Roman"/>
          <w:sz w:val="28"/>
          <w:szCs w:val="28"/>
        </w:rPr>
        <w:t>13.02.2020</w:t>
      </w:r>
      <w:r w:rsidR="00F13332">
        <w:rPr>
          <w:rFonts w:ascii="Times New Roman" w:hAnsi="Times New Roman" w:cs="Times New Roman"/>
          <w:sz w:val="28"/>
          <w:szCs w:val="28"/>
        </w:rPr>
        <w:t>№</w:t>
      </w:r>
      <w:r w:rsidR="00F13332" w:rsidRPr="00F13332">
        <w:rPr>
          <w:rFonts w:ascii="Times New Roman" w:hAnsi="Times New Roman" w:cs="Times New Roman"/>
          <w:sz w:val="28"/>
          <w:szCs w:val="28"/>
        </w:rPr>
        <w:t xml:space="preserve"> 4-ЗО </w:t>
      </w:r>
      <w:r w:rsidR="00F13332">
        <w:rPr>
          <w:rFonts w:ascii="Times New Roman" w:hAnsi="Times New Roman" w:cs="Times New Roman"/>
          <w:sz w:val="28"/>
          <w:szCs w:val="28"/>
        </w:rPr>
        <w:t>«</w:t>
      </w:r>
      <w:r w:rsidR="00F13332" w:rsidRPr="00F13332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Тверской области </w:t>
      </w:r>
      <w:r w:rsidR="00F13332">
        <w:rPr>
          <w:rFonts w:ascii="Times New Roman" w:hAnsi="Times New Roman" w:cs="Times New Roman"/>
          <w:sz w:val="28"/>
          <w:szCs w:val="28"/>
        </w:rPr>
        <w:t>«</w:t>
      </w:r>
      <w:r w:rsidR="00F13332" w:rsidRPr="00F1333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F13332">
        <w:rPr>
          <w:rFonts w:ascii="Times New Roman" w:hAnsi="Times New Roman" w:cs="Times New Roman"/>
          <w:sz w:val="28"/>
          <w:szCs w:val="28"/>
        </w:rPr>
        <w:t>». Которым закон Тверской области от 14.07.2003 №46-ЗО «</w:t>
      </w:r>
      <w:r w:rsidR="00F13332" w:rsidRPr="00F1333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F13332">
        <w:rPr>
          <w:rFonts w:ascii="Times New Roman" w:hAnsi="Times New Roman" w:cs="Times New Roman"/>
          <w:sz w:val="28"/>
          <w:szCs w:val="28"/>
        </w:rPr>
        <w:t xml:space="preserve">» дополнен статьёй 56.8 следующего содержания: </w:t>
      </w:r>
    </w:p>
    <w:p w:rsidR="00F13332" w:rsidRDefault="00F13332" w:rsidP="00F1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3332">
        <w:rPr>
          <w:rFonts w:ascii="Times New Roman" w:hAnsi="Times New Roman" w:cs="Times New Roman"/>
          <w:b/>
          <w:sz w:val="28"/>
          <w:szCs w:val="28"/>
        </w:rPr>
        <w:t>Статья 56.8.</w:t>
      </w:r>
      <w:r>
        <w:rPr>
          <w:rFonts w:ascii="Times New Roman" w:hAnsi="Times New Roman" w:cs="Times New Roman"/>
          <w:sz w:val="28"/>
          <w:szCs w:val="28"/>
        </w:rPr>
        <w:t xml:space="preserve"> Нарушение установленного законом Тверской области ограничения розничной продажи электронных систем доставки никотина и жидкостей для них, а также 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</w:t>
      </w:r>
    </w:p>
    <w:p w:rsidR="00F13332" w:rsidRDefault="00F13332" w:rsidP="00F133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3332" w:rsidRDefault="00F13332" w:rsidP="00F1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Розничная продажа несовершеннолетним электронных систем доставки никотина, жидкостей для них, а также 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за исключением табачной продукции и зарегистрированных в порядке, установленном законодательством Российской Федерации, медицинских изделий и лекарственных средств, -</w:t>
      </w:r>
    </w:p>
    <w:p w:rsidR="00F13332" w:rsidRDefault="00F13332" w:rsidP="00F1333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тридцати тысяч до пятидесяти тысяч рублей.».</w:t>
      </w:r>
    </w:p>
    <w:p w:rsidR="00BE0101" w:rsidRDefault="00BE0101" w:rsidP="00BE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Законом Тверской области №3-ЗО также определено, что </w:t>
      </w:r>
      <w:r w:rsidR="0094348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случае возникновения у лица, осуществляющего продажу электронных систем доставки никотина, жидкостей для них, 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продукции, сомнения в достижении покупателем совершеннолетия продавец обязан потребовать у покупателя документ, удостоверяющий его личность и позволяющий установить возраст покупателя.</w:t>
      </w:r>
    </w:p>
    <w:p w:rsidR="00BE0101" w:rsidRDefault="00BE0101" w:rsidP="00F13332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332" w:rsidRDefault="00F13332" w:rsidP="009D1F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FBF" w:rsidRDefault="009D1FBF" w:rsidP="009D1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FBF" w:rsidRPr="009D1FBF" w:rsidRDefault="009D1FBF" w:rsidP="009D1F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1FBF" w:rsidRPr="009D1FBF" w:rsidSect="007D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AC7DF8"/>
    <w:rsid w:val="00534A95"/>
    <w:rsid w:val="00657B51"/>
    <w:rsid w:val="007D37FB"/>
    <w:rsid w:val="0094348B"/>
    <w:rsid w:val="009D1FBF"/>
    <w:rsid w:val="00AC7DF8"/>
    <w:rsid w:val="00BE0101"/>
    <w:rsid w:val="00F1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</cp:lastModifiedBy>
  <cp:revision>5</cp:revision>
  <dcterms:created xsi:type="dcterms:W3CDTF">2020-03-02T08:04:00Z</dcterms:created>
  <dcterms:modified xsi:type="dcterms:W3CDTF">2020-03-02T08:56:00Z</dcterms:modified>
</cp:coreProperties>
</file>